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00BA" w14:textId="77777777" w:rsidR="00CF422C" w:rsidRDefault="00CF422C" w:rsidP="0076037F">
      <w:pPr>
        <w:pStyle w:val="Intestazione"/>
        <w:spacing w:line="276" w:lineRule="auto"/>
        <w:rPr>
          <w:rFonts w:ascii="Titillium" w:hAnsi="Titillium"/>
          <w:b/>
          <w:sz w:val="20"/>
          <w:szCs w:val="20"/>
        </w:rPr>
      </w:pPr>
    </w:p>
    <w:p w14:paraId="26D10036" w14:textId="52F5896D" w:rsidR="0076037F" w:rsidRPr="00B91F3C" w:rsidRDefault="0076037F" w:rsidP="0076037F">
      <w:pPr>
        <w:pStyle w:val="Intestazione"/>
        <w:spacing w:line="276" w:lineRule="auto"/>
        <w:rPr>
          <w:rFonts w:ascii="Titillium" w:hAnsi="Titillium"/>
          <w:b/>
          <w:sz w:val="20"/>
          <w:szCs w:val="20"/>
          <w:u w:val="single"/>
        </w:rPr>
      </w:pPr>
      <w:r w:rsidRPr="00B91F3C">
        <w:rPr>
          <w:rFonts w:ascii="Titillium" w:hAnsi="Titillium"/>
          <w:b/>
          <w:sz w:val="20"/>
          <w:szCs w:val="20"/>
        </w:rPr>
        <w:t xml:space="preserve">Allegato 1.1 alla </w:t>
      </w:r>
      <w:r w:rsidRPr="00B91F3C">
        <w:rPr>
          <w:rFonts w:ascii="Titillium" w:hAnsi="Titillium" w:cs="Times New Roman"/>
          <w:b/>
          <w:sz w:val="20"/>
          <w:szCs w:val="20"/>
        </w:rPr>
        <w:t xml:space="preserve">delibera ANAC n. 294/2021 </w:t>
      </w:r>
      <w:r w:rsidRPr="00B91F3C">
        <w:rPr>
          <w:rFonts w:ascii="Titillium" w:hAnsi="Titillium"/>
          <w:b/>
          <w:sz w:val="20"/>
          <w:szCs w:val="20"/>
        </w:rPr>
        <w:t xml:space="preserve">– Documento di attestazione </w:t>
      </w:r>
      <w:r w:rsidRPr="00B91F3C">
        <w:rPr>
          <w:rFonts w:ascii="Titillium" w:hAnsi="Titillium"/>
          <w:b/>
          <w:sz w:val="20"/>
          <w:szCs w:val="20"/>
          <w:u w:val="single"/>
        </w:rPr>
        <w:t>per le pubbliche amministrazioni di cui al § 1.1.</w:t>
      </w:r>
    </w:p>
    <w:p w14:paraId="0DC1C02A" w14:textId="77777777" w:rsidR="0076037F" w:rsidRDefault="0076037F" w:rsidP="0076037F">
      <w:pPr>
        <w:spacing w:line="360" w:lineRule="auto"/>
        <w:rPr>
          <w:szCs w:val="24"/>
        </w:rPr>
      </w:pPr>
    </w:p>
    <w:p w14:paraId="5D82E2DC" w14:textId="77777777" w:rsidR="0076037F" w:rsidRPr="00C5488A" w:rsidRDefault="0076037F" w:rsidP="0076037F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0145FE7F" w14:textId="77777777" w:rsidR="0076037F" w:rsidRPr="00987C24" w:rsidRDefault="0076037F" w:rsidP="0076037F">
      <w:pPr>
        <w:pStyle w:val="Paragrafoelenco"/>
        <w:keepNext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after="0"/>
        <w:ind w:left="717"/>
        <w:contextualSpacing w:val="0"/>
        <w:jc w:val="both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rappresentante legale del Consorzio del Giardino della Flora Appenninica di Capracotta (IS)</w:t>
      </w:r>
      <w:r w:rsidRPr="00C5488A">
        <w:rPr>
          <w:rFonts w:ascii="Titillium" w:hAnsi="Titillium" w:cs="Times New Roman"/>
          <w:sz w:val="20"/>
          <w:szCs w:val="20"/>
        </w:rPr>
        <w:t xml:space="preserve"> ha effettuato, ai sensi dell’art. 14, co. 4, lett. g), del d.lgs. n. 150/2009 e delle </w:t>
      </w:r>
      <w:r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n. 294/2021, </w:t>
      </w:r>
      <w:r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sull’aggiornamento e sull’apertura del formato di ciascun documento, dato ed informazione elencati nell’Allegato 2.1.A (e Allegato 2.1.B per amministrazioni ed enti con uffici periferici) – Griglia di rilevazione al </w:t>
      </w:r>
      <w:r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31 maggio 2021 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 n. 294/2021.</w:t>
      </w:r>
    </w:p>
    <w:p w14:paraId="7541092D" w14:textId="77777777" w:rsidR="0076037F" w:rsidRPr="001F67E8" w:rsidRDefault="0076037F" w:rsidP="0076037F">
      <w:pPr>
        <w:pStyle w:val="Paragrafoelenco"/>
        <w:keepNext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after="0"/>
        <w:ind w:left="717"/>
        <w:contextualSpacing w:val="0"/>
        <w:jc w:val="both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rappresentante legale del Consorzio del Giardino della Flora Appenninica</w:t>
      </w:r>
      <w:r w:rsidRPr="00C5488A">
        <w:rPr>
          <w:rFonts w:ascii="Titillium" w:hAnsi="Titillium" w:cs="Times New Roman"/>
          <w:sz w:val="20"/>
          <w:szCs w:val="20"/>
        </w:rPr>
        <w:t xml:space="preserve"> ha svolto </w:t>
      </w:r>
      <w:r>
        <w:rPr>
          <w:rFonts w:ascii="Titillium" w:hAnsi="Titillium" w:cs="Times New Roman"/>
          <w:sz w:val="20"/>
          <w:szCs w:val="20"/>
        </w:rPr>
        <w:t>personalmente gli accertamenti stante l’</w:t>
      </w:r>
      <w:r w:rsidRPr="001F67E8">
        <w:rPr>
          <w:rFonts w:ascii="Titillium" w:hAnsi="Titillium" w:cs="Times New Roman"/>
          <w:sz w:val="20"/>
          <w:szCs w:val="20"/>
        </w:rPr>
        <w:t>assenza del Responsabile della prevenzione della corruzione e della trasparenza.</w:t>
      </w:r>
    </w:p>
    <w:p w14:paraId="5B0A08A5" w14:textId="77777777" w:rsidR="0076037F" w:rsidRPr="00C5488A" w:rsidRDefault="0076037F" w:rsidP="0076037F">
      <w:pPr>
        <w:pStyle w:val="Paragrafoelenco"/>
        <w:spacing w:before="120" w:after="0"/>
        <w:ind w:left="36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base di quanto sopra, l’OIV/altro Organismo con funzioni analoghe, ai sensi dell’art. 14, co. 4, lett. g), del d.lgs. n. 150/2009</w:t>
      </w:r>
    </w:p>
    <w:p w14:paraId="2AFA8CB7" w14:textId="77777777" w:rsidR="0076037F" w:rsidRPr="00C5488A" w:rsidRDefault="0076037F" w:rsidP="0076037F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68F51C19" w14:textId="77777777" w:rsidR="0076037F" w:rsidRPr="00C5488A" w:rsidRDefault="0076037F" w:rsidP="0076037F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 CHE</w:t>
      </w:r>
    </w:p>
    <w:p w14:paraId="1E43E033" w14:textId="77777777" w:rsidR="0076037F" w:rsidRPr="00C5488A" w:rsidRDefault="0076037F" w:rsidP="0076037F">
      <w:pPr>
        <w:pStyle w:val="Paragrafoelenco"/>
        <w:spacing w:before="120" w:after="0"/>
        <w:ind w:left="388" w:firstLine="320"/>
        <w:rPr>
          <w:rFonts w:ascii="Titillium" w:hAnsi="Titillium"/>
          <w:i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2CFCB455" w14:textId="77777777" w:rsidR="0076037F" w:rsidRPr="00C5488A" w:rsidRDefault="0076037F" w:rsidP="0076037F">
      <w:pPr>
        <w:pStyle w:val="Paragrafoelenco"/>
        <w:spacing w:before="120" w:after="0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nella sezione Trasparenza del PTPCT i responsabili della trasmissione e della pubblicazione dei documenti, delle informazioni e dei dati ai sensi dell’art. 10 del d.lgs. 33/2013;</w:t>
      </w:r>
    </w:p>
    <w:p w14:paraId="759EF65F" w14:textId="77777777" w:rsidR="0076037F" w:rsidRPr="00C5488A" w:rsidRDefault="0076037F" w:rsidP="0076037F">
      <w:pPr>
        <w:pStyle w:val="Paragrafoelenco"/>
        <w:spacing w:before="120" w:after="0"/>
        <w:ind w:left="388" w:firstLine="320"/>
        <w:rPr>
          <w:rFonts w:ascii="Titillium" w:hAnsi="Titillium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disposto filtri e/o altre soluzioni tecniche atte ad impedire ai motori di ricerca </w:t>
      </w:r>
      <w:r w:rsidRPr="00C5488A">
        <w:rPr>
          <w:rFonts w:ascii="Titillium" w:hAnsi="Titillium"/>
          <w:i/>
          <w:sz w:val="20"/>
          <w:szCs w:val="20"/>
        </w:rPr>
        <w:t>web</w:t>
      </w:r>
      <w:r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AT.</w:t>
      </w:r>
    </w:p>
    <w:p w14:paraId="6E5E7E04" w14:textId="77777777" w:rsidR="0076037F" w:rsidRPr="00C5488A" w:rsidRDefault="0076037F" w:rsidP="0076037F">
      <w:pPr>
        <w:pStyle w:val="Paragrafoelenco"/>
        <w:spacing w:before="120" w:after="0"/>
        <w:ind w:left="388" w:firstLine="320"/>
        <w:rPr>
          <w:rFonts w:ascii="Titillium" w:hAnsi="Titillium"/>
          <w:sz w:val="20"/>
          <w:szCs w:val="20"/>
        </w:rPr>
      </w:pPr>
    </w:p>
    <w:p w14:paraId="3A1541AF" w14:textId="77777777" w:rsidR="0076037F" w:rsidRPr="00C5488A" w:rsidRDefault="0076037F" w:rsidP="0076037F">
      <w:pPr>
        <w:pStyle w:val="Paragrafoelenco"/>
        <w:spacing w:before="120" w:after="0"/>
        <w:ind w:left="388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5C85B582" w14:textId="77777777" w:rsidR="0076037F" w:rsidRDefault="0076037F" w:rsidP="0076037F">
      <w:pPr>
        <w:pStyle w:val="Paragrafoelenco"/>
        <w:spacing w:before="120" w:after="0"/>
        <w:ind w:left="388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 </w:t>
      </w:r>
      <w:proofErr w:type="gramStart"/>
      <w:r w:rsidRPr="00C5488A">
        <w:rPr>
          <w:rFonts w:ascii="Titillium" w:hAnsi="Titillium" w:cs="Times New Roman"/>
          <w:sz w:val="20"/>
          <w:szCs w:val="20"/>
        </w:rPr>
        <w:t>2.1.</w:t>
      </w:r>
      <w:r w:rsidRPr="00C5488A">
        <w:rPr>
          <w:rFonts w:ascii="Titillium" w:hAnsi="Titillium"/>
          <w:sz w:val="20"/>
          <w:szCs w:val="20"/>
        </w:rPr>
        <w:t>.</w:t>
      </w:r>
      <w:proofErr w:type="gramEnd"/>
    </w:p>
    <w:p w14:paraId="10911B64" w14:textId="77777777" w:rsidR="0076037F" w:rsidRDefault="0076037F" w:rsidP="0076037F">
      <w:pPr>
        <w:pStyle w:val="Paragrafoelenco"/>
        <w:spacing w:before="120" w:after="0"/>
        <w:ind w:left="388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Specifica altresì che l’ente sta ponendo in essere quanto necessario per adeguarsi agli obblighi normativi di pubblicità, trasparenza e diffusione.</w:t>
      </w:r>
    </w:p>
    <w:p w14:paraId="29D472AB" w14:textId="77777777" w:rsidR="0076037F" w:rsidRPr="0035274B" w:rsidRDefault="0076037F" w:rsidP="0076037F">
      <w:pPr>
        <w:pStyle w:val="Paragrafoelenco"/>
        <w:spacing w:before="120" w:after="0"/>
        <w:ind w:left="388"/>
        <w:rPr>
          <w:rFonts w:ascii="Titillium" w:hAnsi="Titillium"/>
          <w:sz w:val="20"/>
          <w:szCs w:val="20"/>
        </w:rPr>
      </w:pPr>
      <w:r w:rsidRPr="00567608">
        <w:rPr>
          <w:rFonts w:ascii="Titillium" w:hAnsi="Titillium"/>
          <w:sz w:val="20"/>
          <w:szCs w:val="20"/>
        </w:rPr>
        <w:t>10.06.2022</w:t>
      </w:r>
    </w:p>
    <w:p w14:paraId="563FCB75" w14:textId="77777777" w:rsidR="0076037F" w:rsidRPr="00C5488A" w:rsidRDefault="0076037F" w:rsidP="0076037F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686D3054" w14:textId="77777777" w:rsidR="0076037F" w:rsidRPr="00C5488A" w:rsidRDefault="0076037F" w:rsidP="0076037F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567608">
        <w:rPr>
          <w:rFonts w:ascii="Titillium" w:hAnsi="Titillium" w:cs="Times New Roman"/>
          <w:b/>
          <w:bCs/>
          <w:sz w:val="20"/>
          <w:szCs w:val="20"/>
        </w:rPr>
        <w:t>F.to</w:t>
      </w:r>
      <w:r>
        <w:rPr>
          <w:rFonts w:ascii="Titillium" w:hAnsi="Titillium" w:cs="Times New Roman"/>
          <w:sz w:val="20"/>
          <w:szCs w:val="20"/>
        </w:rPr>
        <w:t xml:space="preserve"> </w:t>
      </w:r>
      <w:r>
        <w:rPr>
          <w:rFonts w:ascii="Titillium" w:hAnsi="Titillium" w:cs="Times New Roman"/>
          <w:b/>
          <w:bCs/>
          <w:sz w:val="20"/>
          <w:szCs w:val="20"/>
        </w:rPr>
        <w:t xml:space="preserve">Maurizio De </w:t>
      </w:r>
      <w:proofErr w:type="spellStart"/>
      <w:r>
        <w:rPr>
          <w:rFonts w:ascii="Titillium" w:hAnsi="Titillium" w:cs="Times New Roman"/>
          <w:b/>
          <w:bCs/>
          <w:sz w:val="20"/>
          <w:szCs w:val="20"/>
        </w:rPr>
        <w:t>Renzis</w:t>
      </w:r>
      <w:proofErr w:type="spellEnd"/>
    </w:p>
    <w:p w14:paraId="3FE3E4C7" w14:textId="77777777" w:rsidR="0076037F" w:rsidRDefault="0076037F" w:rsidP="0076037F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rappresentante legale del Consorzio </w:t>
      </w:r>
    </w:p>
    <w:p w14:paraId="4256791B" w14:textId="5D6A50B7" w:rsidR="00E04B3F" w:rsidRPr="00CF422C" w:rsidRDefault="0076037F" w:rsidP="00CF422C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del Giardino della Flora Appenninica di Capracotta (IS)</w:t>
      </w:r>
      <w:r w:rsidR="00932C7D">
        <w:rPr>
          <w:szCs w:val="24"/>
        </w:rPr>
        <w:tab/>
      </w:r>
      <w:r w:rsidR="00932C7D">
        <w:rPr>
          <w:szCs w:val="24"/>
        </w:rPr>
        <w:tab/>
      </w:r>
      <w:r w:rsidR="00932C7D">
        <w:rPr>
          <w:szCs w:val="24"/>
        </w:rPr>
        <w:tab/>
      </w:r>
      <w:r w:rsidR="00932C7D">
        <w:rPr>
          <w:szCs w:val="24"/>
        </w:rPr>
        <w:tab/>
      </w:r>
    </w:p>
    <w:sectPr w:rsidR="00E04B3F" w:rsidRPr="00CF422C" w:rsidSect="00D04524">
      <w:headerReference w:type="default" r:id="rId8"/>
      <w:footerReference w:type="default" r:id="rId9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053C" w14:textId="77777777" w:rsidR="001E5244" w:rsidRDefault="001E5244" w:rsidP="005F1D5F">
      <w:pPr>
        <w:spacing w:after="0" w:line="240" w:lineRule="auto"/>
      </w:pPr>
      <w:r>
        <w:separator/>
      </w:r>
    </w:p>
  </w:endnote>
  <w:endnote w:type="continuationSeparator" w:id="0">
    <w:p w14:paraId="0DB5AB6B" w14:textId="77777777" w:rsidR="001E5244" w:rsidRDefault="001E5244" w:rsidP="005F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29C4" w14:textId="77777777" w:rsidR="00D04524" w:rsidRPr="00C57E82" w:rsidRDefault="00D04524" w:rsidP="00C57E82">
    <w:pPr>
      <w:pStyle w:val="Pidipagina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C57E82">
      <w:rPr>
        <w:rFonts w:ascii="Times New Roman" w:hAnsi="Times New Roman" w:cs="Times New Roman"/>
        <w:b/>
        <w:bCs/>
        <w:sz w:val="20"/>
        <w:szCs w:val="20"/>
      </w:rPr>
      <w:t>Consorzio del Giardino della Flora Appenninica di Capracotta</w:t>
    </w:r>
  </w:p>
  <w:p w14:paraId="7EBBEBB0" w14:textId="77777777" w:rsidR="00D04524" w:rsidRPr="00C57E82" w:rsidRDefault="00D04524" w:rsidP="00C57E82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C57E82">
      <w:rPr>
        <w:rFonts w:ascii="Times New Roman" w:hAnsi="Times New Roman" w:cs="Times New Roman"/>
        <w:sz w:val="16"/>
        <w:szCs w:val="16"/>
      </w:rPr>
      <w:t>Sede Amministrativa: Contrada Fonte Lappone, s.n.c. – 86090 Pesche (IS)</w:t>
    </w:r>
  </w:p>
  <w:p w14:paraId="0A4DB495" w14:textId="77777777" w:rsidR="00D04524" w:rsidRPr="00C57E82" w:rsidRDefault="00D04524" w:rsidP="00C57E82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C57E82">
      <w:rPr>
        <w:rFonts w:ascii="Times New Roman" w:hAnsi="Times New Roman" w:cs="Times New Roman"/>
        <w:sz w:val="16"/>
        <w:szCs w:val="16"/>
      </w:rPr>
      <w:t>Sede Legale: Piazza S. Falconi, 3 – 86082 Capracotta (IS)</w:t>
    </w:r>
  </w:p>
  <w:p w14:paraId="62156310" w14:textId="58FB9472" w:rsidR="00D04524" w:rsidRPr="00C57E82" w:rsidRDefault="00000000" w:rsidP="00A022EF">
    <w:pPr>
      <w:pStyle w:val="Pidipagina"/>
      <w:spacing w:line="276" w:lineRule="auto"/>
      <w:jc w:val="center"/>
      <w:rPr>
        <w:rFonts w:ascii="Times New Roman" w:hAnsi="Times New Roman" w:cs="Times New Roman"/>
        <w:i/>
        <w:iCs/>
        <w:sz w:val="16"/>
        <w:szCs w:val="16"/>
      </w:rPr>
    </w:pPr>
    <w:hyperlink r:id="rId1" w:history="1">
      <w:r w:rsidR="00D04524" w:rsidRPr="00C57E82">
        <w:rPr>
          <w:rStyle w:val="Collegamentoipertestuale"/>
          <w:rFonts w:ascii="Times New Roman" w:hAnsi="Times New Roman" w:cs="Times New Roman"/>
          <w:sz w:val="16"/>
          <w:szCs w:val="16"/>
        </w:rPr>
        <w:t>www.giardinocapracotta.unimol.it</w:t>
      </w:r>
    </w:hyperlink>
    <w:r w:rsidR="00D04524" w:rsidRPr="00C57E82">
      <w:rPr>
        <w:rFonts w:ascii="Times New Roman" w:hAnsi="Times New Roman" w:cs="Times New Roman"/>
        <w:sz w:val="16"/>
        <w:szCs w:val="16"/>
      </w:rPr>
      <w:t xml:space="preserve"> – </w:t>
    </w:r>
    <w:hyperlink r:id="rId2" w:history="1">
      <w:r w:rsidR="00D04524" w:rsidRPr="00C57E82">
        <w:rPr>
          <w:rStyle w:val="Collegamentoipertestuale"/>
          <w:rFonts w:ascii="Times New Roman" w:hAnsi="Times New Roman" w:cs="Times New Roman"/>
          <w:i/>
          <w:iCs/>
          <w:sz w:val="16"/>
          <w:szCs w:val="16"/>
        </w:rPr>
        <w:t>giardinocapracotta@unimol.it</w:t>
      </w:r>
    </w:hyperlink>
  </w:p>
  <w:p w14:paraId="698639B9" w14:textId="56A39A0D" w:rsidR="00C57E82" w:rsidRPr="00D04524" w:rsidRDefault="00C57E82" w:rsidP="0076037F">
    <w:pPr>
      <w:pStyle w:val="Intestazion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4202" w14:textId="77777777" w:rsidR="001E5244" w:rsidRDefault="001E5244" w:rsidP="005F1D5F">
      <w:pPr>
        <w:spacing w:after="0" w:line="240" w:lineRule="auto"/>
      </w:pPr>
      <w:r>
        <w:separator/>
      </w:r>
    </w:p>
  </w:footnote>
  <w:footnote w:type="continuationSeparator" w:id="0">
    <w:p w14:paraId="473A02E8" w14:textId="77777777" w:rsidR="001E5244" w:rsidRDefault="001E5244" w:rsidP="005F1D5F">
      <w:pPr>
        <w:spacing w:after="0" w:line="240" w:lineRule="auto"/>
      </w:pPr>
      <w:r>
        <w:continuationSeparator/>
      </w:r>
    </w:p>
  </w:footnote>
  <w:footnote w:id="1">
    <w:p w14:paraId="51824ADF" w14:textId="77777777" w:rsidR="0076037F" w:rsidRDefault="0076037F" w:rsidP="0076037F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DB98" w14:textId="77777777" w:rsidR="00C57E82" w:rsidRDefault="00D04524" w:rsidP="00C57E8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081F3429" wp14:editId="3020B088">
          <wp:simplePos x="0" y="0"/>
          <wp:positionH relativeFrom="column">
            <wp:posOffset>-1633</wp:posOffset>
          </wp:positionH>
          <wp:positionV relativeFrom="paragraph">
            <wp:posOffset>1696</wp:posOffset>
          </wp:positionV>
          <wp:extent cx="1827428" cy="5400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42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F225DF" w14:textId="77777777" w:rsidR="005F1D5F" w:rsidRDefault="005F1D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23A7A"/>
    <w:multiLevelType w:val="hybridMultilevel"/>
    <w:tmpl w:val="1C32F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F183A"/>
    <w:multiLevelType w:val="hybridMultilevel"/>
    <w:tmpl w:val="2C229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53F81A9D"/>
    <w:multiLevelType w:val="hybridMultilevel"/>
    <w:tmpl w:val="64544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95BF2"/>
    <w:multiLevelType w:val="hybridMultilevel"/>
    <w:tmpl w:val="5F86FD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934377">
    <w:abstractNumId w:val="1"/>
  </w:num>
  <w:num w:numId="2" w16cid:durableId="1650477846">
    <w:abstractNumId w:val="0"/>
  </w:num>
  <w:num w:numId="3" w16cid:durableId="1407343116">
    <w:abstractNumId w:val="4"/>
  </w:num>
  <w:num w:numId="4" w16cid:durableId="908033371">
    <w:abstractNumId w:val="3"/>
  </w:num>
  <w:num w:numId="5" w16cid:durableId="200326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07"/>
    <w:rsid w:val="00040307"/>
    <w:rsid w:val="000C7B29"/>
    <w:rsid w:val="00111EB2"/>
    <w:rsid w:val="0011408B"/>
    <w:rsid w:val="001250A1"/>
    <w:rsid w:val="001E5244"/>
    <w:rsid w:val="00252162"/>
    <w:rsid w:val="00357CA0"/>
    <w:rsid w:val="003B4E14"/>
    <w:rsid w:val="0057072D"/>
    <w:rsid w:val="005952A0"/>
    <w:rsid w:val="005F1D5F"/>
    <w:rsid w:val="006135DE"/>
    <w:rsid w:val="00636C62"/>
    <w:rsid w:val="0065103E"/>
    <w:rsid w:val="00690C4A"/>
    <w:rsid w:val="00724123"/>
    <w:rsid w:val="00724EB2"/>
    <w:rsid w:val="0076037F"/>
    <w:rsid w:val="007B4A53"/>
    <w:rsid w:val="008D02E1"/>
    <w:rsid w:val="00932C7D"/>
    <w:rsid w:val="009B679D"/>
    <w:rsid w:val="00A022EF"/>
    <w:rsid w:val="00A551EA"/>
    <w:rsid w:val="00AA718B"/>
    <w:rsid w:val="00AB62E5"/>
    <w:rsid w:val="00B03D80"/>
    <w:rsid w:val="00BA5AD6"/>
    <w:rsid w:val="00BB5DFC"/>
    <w:rsid w:val="00C57E82"/>
    <w:rsid w:val="00C64ED3"/>
    <w:rsid w:val="00CE347C"/>
    <w:rsid w:val="00CF422C"/>
    <w:rsid w:val="00CF5A16"/>
    <w:rsid w:val="00D04524"/>
    <w:rsid w:val="00D36DD1"/>
    <w:rsid w:val="00E04B3F"/>
    <w:rsid w:val="00E441B9"/>
    <w:rsid w:val="00E94BC7"/>
    <w:rsid w:val="00F14A5A"/>
    <w:rsid w:val="00F5164E"/>
    <w:rsid w:val="00FA1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5553"/>
  <w15:docId w15:val="{8298B93B-A509-4832-BF44-58F25F25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4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F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D5F"/>
  </w:style>
  <w:style w:type="paragraph" w:styleId="Pidipagina">
    <w:name w:val="footer"/>
    <w:basedOn w:val="Normale"/>
    <w:link w:val="PidipaginaCarattere"/>
    <w:uiPriority w:val="99"/>
    <w:unhideWhenUsed/>
    <w:rsid w:val="005F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D5F"/>
  </w:style>
  <w:style w:type="character" w:styleId="Collegamentoipertestuale">
    <w:name w:val="Hyperlink"/>
    <w:basedOn w:val="Carpredefinitoparagrafo"/>
    <w:uiPriority w:val="99"/>
    <w:unhideWhenUsed/>
    <w:rsid w:val="00D0452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0452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250A1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1250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FA1E9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E95"/>
    <w:rPr>
      <w:rFonts w:ascii="Tahoma" w:hAnsi="Tahoma" w:cs="Tahoma"/>
      <w:sz w:val="16"/>
      <w:szCs w:val="16"/>
    </w:rPr>
  </w:style>
  <w:style w:type="character" w:styleId="Rimandonotaapidipagina">
    <w:name w:val="footnote reference"/>
    <w:basedOn w:val="Carpredefinitoparagrafo"/>
    <w:rsid w:val="0076037F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76037F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037F"/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iardinocapracotta@unimol.it" TargetMode="External"/><Relationship Id="rId1" Type="http://schemas.openxmlformats.org/officeDocument/2006/relationships/hyperlink" Target="http://www.giardinocapracotta.unimo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cuments\Giardino\Carta%20intestata%20GFA%20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564A-7159-4C54-AC87-DF020AAB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GFA 2020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Giancola</dc:creator>
  <cp:keywords/>
  <dc:description/>
  <cp:lastModifiedBy>Carmen Giancola</cp:lastModifiedBy>
  <cp:revision>2</cp:revision>
  <dcterms:created xsi:type="dcterms:W3CDTF">2022-06-10T10:08:00Z</dcterms:created>
  <dcterms:modified xsi:type="dcterms:W3CDTF">2022-06-10T10:08:00Z</dcterms:modified>
</cp:coreProperties>
</file>